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5E60" w14:textId="0F4A0300" w:rsidR="0015573A" w:rsidRPr="001E4014" w:rsidRDefault="001E4014" w:rsidP="001E4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14">
        <w:rPr>
          <w:rFonts w:ascii="Times New Roman" w:hAnsi="Times New Roman" w:cs="Times New Roman"/>
          <w:b/>
          <w:bCs/>
          <w:sz w:val="28"/>
          <w:szCs w:val="28"/>
        </w:rPr>
        <w:t>Куратору</w:t>
      </w:r>
    </w:p>
    <w:p w14:paraId="2561DE1C" w14:textId="1EAF30D9" w:rsidR="001E4014" w:rsidRDefault="001E4014" w:rsidP="001E40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14">
        <w:rPr>
          <w:rFonts w:ascii="Times New Roman" w:hAnsi="Times New Roman" w:cs="Times New Roman"/>
          <w:b/>
          <w:bCs/>
          <w:sz w:val="28"/>
          <w:szCs w:val="28"/>
        </w:rPr>
        <w:t>ИНДИКАТОРЫ, ФАКТОРЫ РИСКА, ВНЕШНИЕ ПРИЗНАКИ СУИЦИДАЛЬНОГО РИСКА</w:t>
      </w:r>
    </w:p>
    <w:p w14:paraId="7AAFA021" w14:textId="77777777" w:rsidR="001E4014" w:rsidRDefault="001E4014" w:rsidP="001E40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014">
        <w:rPr>
          <w:rFonts w:ascii="Times New Roman" w:hAnsi="Times New Roman" w:cs="Times New Roman"/>
          <w:b/>
          <w:bCs/>
          <w:sz w:val="24"/>
          <w:szCs w:val="24"/>
        </w:rPr>
        <w:t xml:space="preserve">• Самоубийство (суицид) – намеренное, осознанное лишение себя жизни. </w:t>
      </w:r>
    </w:p>
    <w:p w14:paraId="41F1BE7D" w14:textId="06E10A8C" w:rsidR="001E4014" w:rsidRDefault="001E4014" w:rsidP="001E40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014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b/>
          <w:bCs/>
          <w:sz w:val="24"/>
          <w:szCs w:val="24"/>
        </w:rPr>
        <w:t xml:space="preserve">Суицидальная попытка (синонимы: </w:t>
      </w:r>
      <w:proofErr w:type="spellStart"/>
      <w:r w:rsidRPr="001E4014">
        <w:rPr>
          <w:rFonts w:ascii="Times New Roman" w:hAnsi="Times New Roman" w:cs="Times New Roman"/>
          <w:b/>
          <w:bCs/>
          <w:sz w:val="24"/>
          <w:szCs w:val="24"/>
        </w:rPr>
        <w:t>парасуицид</w:t>
      </w:r>
      <w:proofErr w:type="spellEnd"/>
      <w:r w:rsidRPr="001E4014">
        <w:rPr>
          <w:rFonts w:ascii="Times New Roman" w:hAnsi="Times New Roman" w:cs="Times New Roman"/>
          <w:b/>
          <w:bCs/>
          <w:sz w:val="24"/>
          <w:szCs w:val="24"/>
        </w:rPr>
        <w:t>, незавершенный суицид, умышленное самоповреждение и др.) – это любое умышленное действие по причинению себе вреда, которое по той или иной причине не привело к смертельному исходу.</w:t>
      </w:r>
    </w:p>
    <w:p w14:paraId="72F69872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014">
        <w:rPr>
          <w:rFonts w:ascii="Times New Roman" w:hAnsi="Times New Roman" w:cs="Times New Roman"/>
          <w:b/>
          <w:bCs/>
          <w:sz w:val="24"/>
          <w:szCs w:val="24"/>
        </w:rPr>
        <w:t>Аффективное суицидальное поведение</w:t>
      </w:r>
    </w:p>
    <w:p w14:paraId="1C159716" w14:textId="77777777" w:rsid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Аффективное суицидальное поведение — это суицидальные попытки,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совершаемые на высоте аффекта, который может длиться всего минуты, но иногда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силу напряженной ситуации растягивается на часы и сутки. В какой-то момент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может появиться мысль о том, чтобы расстаться с жизнью. Аффективное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суицидальное поведение с трудом прогнозируется и поддается профилактике.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000C8" w14:textId="44AF81DB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014">
        <w:rPr>
          <w:rFonts w:ascii="Times New Roman" w:hAnsi="Times New Roman" w:cs="Times New Roman"/>
          <w:b/>
          <w:bCs/>
          <w:sz w:val="24"/>
          <w:szCs w:val="24"/>
        </w:rPr>
        <w:t>Истинное суицидальное поведение</w:t>
      </w:r>
    </w:p>
    <w:p w14:paraId="3C708317" w14:textId="07751040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Истинное суицидальное поведение — это обдуманное, тщательно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спланированное намерение покончить с собой. Поведение строится так,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суицидальная попытка, по представлению подростка, была эффективной.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оставленных записках обычно звучат идеи самообвинения. Записки адресованы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более самому себе, чем другим, или предназначены для того, чтобы избавить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чувства вины знакомых и близких.</w:t>
      </w:r>
    </w:p>
    <w:p w14:paraId="4361E897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014">
        <w:rPr>
          <w:rFonts w:ascii="Times New Roman" w:hAnsi="Times New Roman" w:cs="Times New Roman"/>
          <w:b/>
          <w:bCs/>
          <w:sz w:val="24"/>
          <w:szCs w:val="24"/>
        </w:rPr>
        <w:t>Мотивы суицидального поведения</w:t>
      </w:r>
    </w:p>
    <w:p w14:paraId="1E24BD87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обида, чувство одиночества, отчужденности и непонимания;</w:t>
      </w:r>
    </w:p>
    <w:p w14:paraId="28424A2D" w14:textId="78FFC2DA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действительная или мнимая утрата любви родителей, неразделенное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и ревность;</w:t>
      </w:r>
    </w:p>
    <w:p w14:paraId="12247B17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переживания по поводу смерти, развода или ухода родителей из семьи;</w:t>
      </w:r>
    </w:p>
    <w:p w14:paraId="1C92EA90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чувства вины, стыда, оскорбленного самолюбия, самообвинения;</w:t>
      </w:r>
    </w:p>
    <w:p w14:paraId="4B3D5B8C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страх позора, насмешек или унижения;</w:t>
      </w:r>
    </w:p>
    <w:p w14:paraId="0BEDDD68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любовные неудачи, сексуальные эксцессы, беременность;</w:t>
      </w:r>
    </w:p>
    <w:p w14:paraId="3F53A690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чувство мести, злобы, протеста, угроза или вымогательство;</w:t>
      </w:r>
    </w:p>
    <w:p w14:paraId="67353510" w14:textId="513301D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желание привлечь к себе внимание, вызвать сочувствие, избежать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неприятных последствий, уйти от трудной ситуации;</w:t>
      </w:r>
    </w:p>
    <w:p w14:paraId="7F418DD6" w14:textId="77777777" w:rsidR="001E4014" w:rsidRPr="001E4014" w:rsidRDefault="001E4014" w:rsidP="001E4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страх наказания, нежелание извиниться;</w:t>
      </w:r>
    </w:p>
    <w:p w14:paraId="025E458D" w14:textId="69654030" w:rsidR="001E4014" w:rsidRPr="00401DD3" w:rsidRDefault="001E4014" w:rsidP="00401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14">
        <w:rPr>
          <w:rFonts w:ascii="Times New Roman" w:hAnsi="Times New Roman" w:cs="Times New Roman"/>
          <w:sz w:val="24"/>
          <w:szCs w:val="24"/>
        </w:rPr>
        <w:t>- сочувствие или подражание товарищам, героям книг или фильмов,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14">
        <w:rPr>
          <w:rFonts w:ascii="Times New Roman" w:hAnsi="Times New Roman" w:cs="Times New Roman"/>
          <w:sz w:val="24"/>
          <w:szCs w:val="24"/>
        </w:rPr>
        <w:t>публикаций в СМИ («синдром Вертера»).</w:t>
      </w:r>
    </w:p>
    <w:p w14:paraId="703064F7" w14:textId="0EF5BC5A" w:rsidR="00401DD3" w:rsidRPr="00401DD3" w:rsidRDefault="00401DD3" w:rsidP="00401DD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общаться с родителями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(законными представителями)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ребенка с суицидальным поведением?</w:t>
      </w:r>
    </w:p>
    <w:p w14:paraId="4028381D" w14:textId="397ABB7D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lastRenderedPageBreak/>
        <w:t>Заметив тревожные сигналы в поведении ребенка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проинформировать об этом родителей. Родитель, узнавший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401DD3">
        <w:rPr>
          <w:rFonts w:ascii="Times New Roman" w:hAnsi="Times New Roman" w:cs="Times New Roman"/>
          <w:sz w:val="24"/>
          <w:szCs w:val="24"/>
        </w:rPr>
        <w:t>аутоагрессивном</w:t>
      </w:r>
      <w:proofErr w:type="spellEnd"/>
      <w:r w:rsidRPr="00401DD3">
        <w:rPr>
          <w:rFonts w:ascii="Times New Roman" w:hAnsi="Times New Roman" w:cs="Times New Roman"/>
          <w:sz w:val="24"/>
          <w:szCs w:val="24"/>
        </w:rPr>
        <w:t>, опасном или ином, внушающем тревогу, поведении своего ребенка может испытывать сильный страх, растерянность, злость на ребенка и учителя. Поэтому его 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могут включать отрицание происходящего, недоверие к словам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 xml:space="preserve">учителя, протест, угрозы, панику, самообвинения и другие способы </w:t>
      </w:r>
      <w:proofErr w:type="spellStart"/>
      <w:r w:rsidRPr="00401DD3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401DD3">
        <w:rPr>
          <w:rFonts w:ascii="Times New Roman" w:hAnsi="Times New Roman" w:cs="Times New Roman"/>
          <w:sz w:val="24"/>
          <w:szCs w:val="24"/>
        </w:rPr>
        <w:t xml:space="preserve"> со стрессом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201B77" w14:textId="69BA2A2B" w:rsidR="00401DD3" w:rsidRPr="00401DD3" w:rsidRDefault="00401DD3" w:rsidP="00401DD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делать, чтобы улучшить коммуникацию с родителями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поддержать их в обращении за помощью?</w:t>
      </w:r>
    </w:p>
    <w:p w14:paraId="32A6FD7B" w14:textId="1ACE3E41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Спокойно, открыто и прямо говорить о происходящем, называть происходящее своими словами (желание лишить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жизни, намерение уйти из жизни, попытка убить себя).</w:t>
      </w:r>
    </w:p>
    <w:p w14:paraId="4B57314C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Слушая родителя, проявить уважение, сопереживание и понимание. Использовать технику активного слушания.</w:t>
      </w:r>
    </w:p>
    <w:p w14:paraId="6B0B13BD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Установление доверительного контакта—важнейшая задача.</w:t>
      </w:r>
    </w:p>
    <w:p w14:paraId="7D1EF2C1" w14:textId="6D719860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Спокойно относиться к различным формам реакции родителя на Ваше сообщение,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сомнения ему непросто говорить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о том, что он чувствует и думает.</w:t>
      </w:r>
    </w:p>
    <w:p w14:paraId="2753E0BC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Показать родителю, что его ребенок нам важен, мы беспокоимся о нем.</w:t>
      </w:r>
    </w:p>
    <w:p w14:paraId="57E14145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Дать понять родителю, что все в жизни, кроме смерти, меняется. Обсудить с ним возможные варианты дальнейшего развития событий. Поддержать в решении обратиться за помощью.</w:t>
      </w:r>
    </w:p>
    <w:p w14:paraId="07FDDC91" w14:textId="6857BEE3" w:rsid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 xml:space="preserve">• В беседе с родителем важно отметить, что </w:t>
      </w:r>
      <w:proofErr w:type="spellStart"/>
      <w:r w:rsidRPr="00401DD3">
        <w:rPr>
          <w:rFonts w:ascii="Times New Roman" w:hAnsi="Times New Roman" w:cs="Times New Roman"/>
          <w:sz w:val="24"/>
          <w:szCs w:val="24"/>
        </w:rPr>
        <w:t>аутоагрессивное</w:t>
      </w:r>
      <w:proofErr w:type="spellEnd"/>
      <w:r w:rsidRPr="00401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в том числе суицидальное поведение ребенка—это в любом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случае «крик о помощи». Не следует винить ребенка, ругать и наказывать его за происходящее. Это не поможет решить проблему, но может усугубить его состояние.</w:t>
      </w:r>
    </w:p>
    <w:p w14:paraId="4DA60A4E" w14:textId="0B827DE0" w:rsidR="00401DD3" w:rsidRPr="00401DD3" w:rsidRDefault="00401DD3" w:rsidP="00401DD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реагировать учителю, заметившему признаки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самоповреждений у ребенка?</w:t>
      </w:r>
    </w:p>
    <w:p w14:paraId="407D0C7C" w14:textId="373A2B55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Заметив у ребенка следы самоповреждений, педагог не должен давать видимой эмоциональной реакции. Главной задачей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становится мотивировать ребенка к обращению за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к специалисту. Проводя беседу с таким ребенком, следует:</w:t>
      </w:r>
    </w:p>
    <w:p w14:paraId="1854DA66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Успокоиться, избавиться от чувства напряжения и паники.</w:t>
      </w:r>
    </w:p>
    <w:p w14:paraId="0A4B3D5F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Не отвлекаться, смотреть прямо на собеседника. Расположиться удобно—не напротив подростка, не через стол.</w:t>
      </w:r>
    </w:p>
    <w:p w14:paraId="037E0F7A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Не показывать ребенку, что вы куда-то спешите: не смотреть на часы, не выполнять параллельно других дел, не вести никаких записей.</w:t>
      </w:r>
    </w:p>
    <w:p w14:paraId="3CD496CA" w14:textId="76C71782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Приглашать подростка на беседу лучше не через третьих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лиц, а напрямую, как бы невзначай. Например, сначала можно обратиться с несложной просьбой или поручением,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образом, создавая повод для общения.</w:t>
      </w:r>
    </w:p>
    <w:p w14:paraId="01ADB21D" w14:textId="2EFC7132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Во время беседы вокруг не должно быть посторонних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и отвлекающих факторов.</w:t>
      </w:r>
    </w:p>
    <w:p w14:paraId="53B783ED" w14:textId="06E0E309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Необходимо следить за интонациями. Уговоры и, напротив,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директивный тон неэффективны. Наоборот, они лишь убедят подростка в том, что его не понимают.</w:t>
      </w:r>
    </w:p>
    <w:p w14:paraId="0942F1A5" w14:textId="0060126D" w:rsid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lastRenderedPageBreak/>
        <w:t>• Не следует перебивать ребенка и делать замечания. Дайте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возможность высказаться до конца.</w:t>
      </w:r>
    </w:p>
    <w:p w14:paraId="41EA6322" w14:textId="6EB5CFD7" w:rsidR="00401DD3" w:rsidRPr="00401DD3" w:rsidRDefault="00401DD3" w:rsidP="00401DD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педагогу вести себя с ребенком, оказавшимся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кризисной ситуации?</w:t>
      </w:r>
    </w:p>
    <w:p w14:paraId="455E7A8E" w14:textId="48D5C288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Позволить выговориться и «излить эмоции», т.к. подростки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часто страдают от одиночества и остро нуждаются во внимании и сопереживании.</w:t>
      </w:r>
    </w:p>
    <w:p w14:paraId="473850C8" w14:textId="237B5DBE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Вести себя спокойно, правильно и понятно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вопросы, выяснить суть кризисной ситуации и то, какая помощь необходима.</w:t>
      </w:r>
    </w:p>
    <w:p w14:paraId="567FF587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Не выражать удивления от услышанного, не ругать и не осуждать ребенка за любые, самые шокирующие высказывания.</w:t>
      </w:r>
    </w:p>
    <w:p w14:paraId="58047395" w14:textId="74EDC71E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Не спорить, не высмеивать и не принижать переживания ребенка, не приводить в пример других детей, которым «живется еще хуже» или у которых «точно такие же проблемы».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Подобное поведение заставит ребенка испытывать стыд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за свои переживания и ощущать себя еще более никчемным.</w:t>
      </w:r>
    </w:p>
    <w:p w14:paraId="3DD3011B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Постараться изменить романтическое представление подростка о собственной смерти.</w:t>
      </w:r>
    </w:p>
    <w:p w14:paraId="7960854A" w14:textId="1BA79428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Не давать большого количества советов, т.к. подростки в депрессивном состоянии просто не способны их воспринимать,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но при этом обязательно подчеркнуть, что проблема 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D3">
        <w:rPr>
          <w:rFonts w:ascii="Times New Roman" w:hAnsi="Times New Roman" w:cs="Times New Roman"/>
          <w:sz w:val="24"/>
          <w:szCs w:val="24"/>
        </w:rPr>
        <w:t>временный характер.</w:t>
      </w:r>
    </w:p>
    <w:p w14:paraId="06E65EF3" w14:textId="77777777" w:rsidR="00401DD3" w:rsidRPr="00401DD3" w:rsidRDefault="00401DD3" w:rsidP="00401DD3">
      <w:pPr>
        <w:jc w:val="both"/>
        <w:rPr>
          <w:rFonts w:ascii="Times New Roman" w:hAnsi="Times New Roman" w:cs="Times New Roman"/>
          <w:sz w:val="24"/>
          <w:szCs w:val="24"/>
        </w:rPr>
      </w:pPr>
      <w:r w:rsidRPr="00401DD3">
        <w:rPr>
          <w:rFonts w:ascii="Times New Roman" w:hAnsi="Times New Roman" w:cs="Times New Roman"/>
          <w:sz w:val="24"/>
          <w:szCs w:val="24"/>
        </w:rPr>
        <w:t>• Стремиться вселить в подростка надежду в конструктивные способы решения его проблемы, которые должны быть реалистичными и направленными на укрепление его сил и возможностей.</w:t>
      </w:r>
    </w:p>
    <w:p w14:paraId="4ED53584" w14:textId="77777777" w:rsidR="00401DD3" w:rsidRPr="00401DD3" w:rsidRDefault="00401DD3" w:rsidP="00401D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Самое важное: уговорить ребенка и/или его законных</w:t>
      </w:r>
    </w:p>
    <w:p w14:paraId="00AF8A9C" w14:textId="37841D24" w:rsidR="00401DD3" w:rsidRDefault="00401DD3" w:rsidP="00401D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1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представителей обратиться за помощью к специалисту!</w:t>
      </w:r>
    </w:p>
    <w:p w14:paraId="43362169" w14:textId="77777777" w:rsidR="00CF7BEF" w:rsidRDefault="00CF7BEF" w:rsidP="00401D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5EB7CE" w14:textId="0EAC92D7" w:rsidR="00401DD3" w:rsidRDefault="00CF7BEF" w:rsidP="00401D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алгоритм действий преподавателя.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2368"/>
        <w:gridCol w:w="2060"/>
        <w:gridCol w:w="2263"/>
        <w:gridCol w:w="2223"/>
      </w:tblGrid>
      <w:tr w:rsidR="00A7077C" w14:paraId="0E9789F7" w14:textId="77777777" w:rsidTr="00C44604">
        <w:tc>
          <w:tcPr>
            <w:tcW w:w="431" w:type="dxa"/>
          </w:tcPr>
          <w:p w14:paraId="14F17F6F" w14:textId="73222BAE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14:paraId="0FB2804C" w14:textId="5BF9FA46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060" w:type="dxa"/>
          </w:tcPr>
          <w:p w14:paraId="4DF09536" w14:textId="2AA880A7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выполнения</w:t>
            </w:r>
          </w:p>
        </w:tc>
        <w:tc>
          <w:tcPr>
            <w:tcW w:w="2263" w:type="dxa"/>
          </w:tcPr>
          <w:p w14:paraId="21991BE6" w14:textId="77F056DC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Где и каким образом отражается</w:t>
            </w:r>
          </w:p>
        </w:tc>
        <w:tc>
          <w:tcPr>
            <w:tcW w:w="2223" w:type="dxa"/>
          </w:tcPr>
          <w:p w14:paraId="09D013E2" w14:textId="47300A9D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</w:tr>
      <w:tr w:rsidR="00A7077C" w14:paraId="4A483288" w14:textId="77777777" w:rsidTr="00C44604">
        <w:tc>
          <w:tcPr>
            <w:tcW w:w="431" w:type="dxa"/>
          </w:tcPr>
          <w:p w14:paraId="6694796F" w14:textId="19140640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09CA91EF" w14:textId="140F5690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Сообщ</w:t>
            </w:r>
            <w:r w:rsidR="00A758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A758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руководителю образовательной организации</w:t>
            </w:r>
          </w:p>
          <w:p w14:paraId="690373B5" w14:textId="14292704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0" w:type="dxa"/>
          </w:tcPr>
          <w:p w14:paraId="447AE588" w14:textId="44B7B2B7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Сразу и незамедлительно после </w:t>
            </w:r>
            <w:r w:rsidR="00A7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обнаружения вовремя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7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внеурочное время</w:t>
            </w:r>
          </w:p>
        </w:tc>
        <w:tc>
          <w:tcPr>
            <w:tcW w:w="2263" w:type="dxa"/>
          </w:tcPr>
          <w:p w14:paraId="39C47922" w14:textId="0633198A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Служебная записка (фиксация в журнале регистрации!)</w:t>
            </w:r>
          </w:p>
        </w:tc>
        <w:tc>
          <w:tcPr>
            <w:tcW w:w="2223" w:type="dxa"/>
          </w:tcPr>
          <w:p w14:paraId="2D86D0A8" w14:textId="77777777" w:rsidR="00A7077C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Копия СЗ с входящим № и датой времени подачи оставлять у себя(!)</w:t>
            </w:r>
          </w:p>
          <w:p w14:paraId="4167E851" w14:textId="318E78DD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Конфиденциально!</w:t>
            </w:r>
          </w:p>
        </w:tc>
      </w:tr>
      <w:tr w:rsidR="00A7077C" w14:paraId="6770B5D9" w14:textId="77777777" w:rsidTr="00C44604">
        <w:tc>
          <w:tcPr>
            <w:tcW w:w="431" w:type="dxa"/>
          </w:tcPr>
          <w:p w14:paraId="7E5E085C" w14:textId="69FD3613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14:paraId="7873B452" w14:textId="416C0B8E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допускать разглашения конфиденциальной информации!</w:t>
            </w:r>
          </w:p>
        </w:tc>
        <w:tc>
          <w:tcPr>
            <w:tcW w:w="2060" w:type="dxa"/>
          </w:tcPr>
          <w:p w14:paraId="09D99438" w14:textId="4C55C8E3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Постоянно</w:t>
            </w:r>
          </w:p>
        </w:tc>
        <w:tc>
          <w:tcPr>
            <w:tcW w:w="2263" w:type="dxa"/>
          </w:tcPr>
          <w:p w14:paraId="7B17E781" w14:textId="76E56EB0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Подпись в соответствующем приказе по учреждению, протоколах решениях</w:t>
            </w:r>
          </w:p>
        </w:tc>
        <w:tc>
          <w:tcPr>
            <w:tcW w:w="2223" w:type="dxa"/>
          </w:tcPr>
          <w:p w14:paraId="5F1944C9" w14:textId="4B077785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называть реальных имен ни при каких обстоятельствах!</w:t>
            </w:r>
          </w:p>
        </w:tc>
      </w:tr>
      <w:tr w:rsidR="00A7077C" w14:paraId="1F396546" w14:textId="77777777" w:rsidTr="00C44604">
        <w:tc>
          <w:tcPr>
            <w:tcW w:w="431" w:type="dxa"/>
          </w:tcPr>
          <w:p w14:paraId="4EC773B5" w14:textId="3786143B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14:paraId="54AEBA99" w14:textId="10818E40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оставлять обучающегося одного без присмотра. При помощи третьих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лиц и его телефона пригласить мед. работника, педагога-психолога, оказывать эмоциональную поддержку, стараться успокоить и при необходимости остановить обучающегося т действий, направленных на самоповреждения, суицид</w:t>
            </w:r>
          </w:p>
        </w:tc>
        <w:tc>
          <w:tcPr>
            <w:tcW w:w="2060" w:type="dxa"/>
          </w:tcPr>
          <w:p w14:paraId="4E39633C" w14:textId="4AFFD426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Постоянно до момента передачи </w:t>
            </w:r>
            <w:r w:rsidR="00A7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обучающегося специалистам</w:t>
            </w:r>
          </w:p>
        </w:tc>
        <w:tc>
          <w:tcPr>
            <w:tcW w:w="2263" w:type="dxa"/>
          </w:tcPr>
          <w:p w14:paraId="0AA0E4F8" w14:textId="6140FA8B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Фиксировать в специальном журнале ФИО обучающегося, ФИО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специалистов, даты, времени и краткого описания своих действий и действий специалистов</w:t>
            </w:r>
          </w:p>
        </w:tc>
        <w:tc>
          <w:tcPr>
            <w:tcW w:w="2223" w:type="dxa"/>
          </w:tcPr>
          <w:p w14:paraId="597CAE59" w14:textId="083FADD9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Говорить только о ребенке, предлагая помощь,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опираться на его сильные стороны.</w:t>
            </w:r>
          </w:p>
        </w:tc>
      </w:tr>
      <w:tr w:rsidR="00A7077C" w14:paraId="3EA110E4" w14:textId="77777777" w:rsidTr="00C44604">
        <w:tc>
          <w:tcPr>
            <w:tcW w:w="431" w:type="dxa"/>
          </w:tcPr>
          <w:p w14:paraId="77EEF934" w14:textId="2914E973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14:paraId="25DB4ABC" w14:textId="25E69544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Посетить место проживания (условия)</w:t>
            </w:r>
          </w:p>
        </w:tc>
        <w:tc>
          <w:tcPr>
            <w:tcW w:w="2060" w:type="dxa"/>
          </w:tcPr>
          <w:p w14:paraId="68CED819" w14:textId="43107479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течение 2-х рабочих дней</w:t>
            </w:r>
          </w:p>
        </w:tc>
        <w:tc>
          <w:tcPr>
            <w:tcW w:w="2263" w:type="dxa"/>
          </w:tcPr>
          <w:p w14:paraId="62453410" w14:textId="4400B95B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 обследования жилищных условий</w:t>
            </w:r>
          </w:p>
        </w:tc>
        <w:tc>
          <w:tcPr>
            <w:tcW w:w="2223" w:type="dxa"/>
          </w:tcPr>
          <w:p w14:paraId="13EB22C1" w14:textId="64F2F660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Совместно с социальным педагогом</w:t>
            </w:r>
          </w:p>
        </w:tc>
      </w:tr>
      <w:tr w:rsidR="00A7077C" w14:paraId="0844F1EC" w14:textId="77777777" w:rsidTr="00C44604">
        <w:tc>
          <w:tcPr>
            <w:tcW w:w="431" w:type="dxa"/>
          </w:tcPr>
          <w:p w14:paraId="4411DF4F" w14:textId="74DF4E39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14:paraId="7CB0A36D" w14:textId="6C119A62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Выяснить взаимоотношения в семье</w:t>
            </w:r>
          </w:p>
        </w:tc>
        <w:tc>
          <w:tcPr>
            <w:tcW w:w="2060" w:type="dxa"/>
          </w:tcPr>
          <w:p w14:paraId="1F7A829D" w14:textId="34DAAE9B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течение 2-х рабочих дней</w:t>
            </w:r>
          </w:p>
        </w:tc>
        <w:tc>
          <w:tcPr>
            <w:tcW w:w="2263" w:type="dxa"/>
          </w:tcPr>
          <w:p w14:paraId="39F177CF" w14:textId="77777777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3" w:type="dxa"/>
          </w:tcPr>
          <w:p w14:paraId="7F8E1191" w14:textId="601C2F2A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Совместно с социальным педагогом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Отказ от взаимодействия оформить в письменной форме и сообщить руководителю.</w:t>
            </w:r>
          </w:p>
        </w:tc>
      </w:tr>
      <w:tr w:rsidR="00A7077C" w14:paraId="0D4DFAE7" w14:textId="77777777" w:rsidTr="00C44604">
        <w:tc>
          <w:tcPr>
            <w:tcW w:w="431" w:type="dxa"/>
          </w:tcPr>
          <w:p w14:paraId="39A29FD9" w14:textId="74413538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14:paraId="2EDB0B7E" w14:textId="4CC6CE80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группе организовать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командообразующие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мероприятия, тренинги. Мероприятия толерантности, социальной адаптации, принятию.</w:t>
            </w:r>
          </w:p>
        </w:tc>
        <w:tc>
          <w:tcPr>
            <w:tcW w:w="2060" w:type="dxa"/>
          </w:tcPr>
          <w:p w14:paraId="2454BB70" w14:textId="4BB077A4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течение ближайшей недели</w:t>
            </w:r>
          </w:p>
        </w:tc>
        <w:tc>
          <w:tcPr>
            <w:tcW w:w="2263" w:type="dxa"/>
          </w:tcPr>
          <w:p w14:paraId="61A78948" w14:textId="340AD66A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Составить план соответствующх </w:t>
            </w:r>
            <w:r w:rsidR="00A758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зафиксироват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 изменения в документах администрации</w:t>
            </w:r>
          </w:p>
        </w:tc>
        <w:tc>
          <w:tcPr>
            <w:tcW w:w="2223" w:type="dxa"/>
          </w:tcPr>
          <w:p w14:paraId="734A87F0" w14:textId="71D91377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07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Совместно с социальным педагогом</w:t>
            </w:r>
          </w:p>
        </w:tc>
      </w:tr>
      <w:tr w:rsidR="00A7077C" w14:paraId="2D29F34C" w14:textId="77777777" w:rsidTr="00C44604">
        <w:tc>
          <w:tcPr>
            <w:tcW w:w="431" w:type="dxa"/>
          </w:tcPr>
          <w:p w14:paraId="7A07733E" w14:textId="13E4EB43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14:paraId="0ADD1999" w14:textId="693AF018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Организовать внеплановое родительское собрание с привлечением педагога-психолога (о профилактике подростковых суицидов)</w:t>
            </w:r>
          </w:p>
        </w:tc>
        <w:tc>
          <w:tcPr>
            <w:tcW w:w="2060" w:type="dxa"/>
          </w:tcPr>
          <w:p w14:paraId="5F2BB0A9" w14:textId="6F799706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течение 3-х рабочих дней</w:t>
            </w:r>
          </w:p>
        </w:tc>
        <w:tc>
          <w:tcPr>
            <w:tcW w:w="2263" w:type="dxa"/>
          </w:tcPr>
          <w:p w14:paraId="2A25386F" w14:textId="11226A7E" w:rsidR="00CF7BEF" w:rsidRDefault="00A7077C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Протокол собрания, списки участников.</w:t>
            </w:r>
          </w:p>
        </w:tc>
        <w:tc>
          <w:tcPr>
            <w:tcW w:w="2223" w:type="dxa"/>
          </w:tcPr>
          <w:p w14:paraId="70F2C985" w14:textId="77777777" w:rsidR="00CF7BEF" w:rsidRDefault="00CF7BEF" w:rsidP="00401D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D89F67C" w14:textId="77777777" w:rsidR="00CF7BEF" w:rsidRPr="00401DD3" w:rsidRDefault="00CF7BEF" w:rsidP="00401D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CF7BEF" w:rsidRPr="0040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3A"/>
    <w:rsid w:val="0015573A"/>
    <w:rsid w:val="001E4014"/>
    <w:rsid w:val="00401DD3"/>
    <w:rsid w:val="00A7077C"/>
    <w:rsid w:val="00A7586E"/>
    <w:rsid w:val="00C44604"/>
    <w:rsid w:val="00C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9190"/>
  <w15:chartTrackingRefBased/>
  <w15:docId w15:val="{FA3284E1-AEB9-431C-A643-4916371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Копанева</dc:creator>
  <cp:keywords/>
  <dc:description/>
  <cp:lastModifiedBy>Ольга Владимировна Копанева</cp:lastModifiedBy>
  <cp:revision>3</cp:revision>
  <dcterms:created xsi:type="dcterms:W3CDTF">2023-05-12T02:21:00Z</dcterms:created>
  <dcterms:modified xsi:type="dcterms:W3CDTF">2023-05-12T03:29:00Z</dcterms:modified>
</cp:coreProperties>
</file>